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2A" w:rsidRPr="0080402A" w:rsidRDefault="0080402A" w:rsidP="0080402A">
      <w:pPr>
        <w:widowControl/>
        <w:ind w:firstLine="23"/>
        <w:jc w:val="both"/>
        <w:rPr>
          <w:rFonts w:ascii="標楷體" w:eastAsia="標楷體" w:hAnsi="標楷體" w:cs="標楷體"/>
          <w:b/>
          <w:color w:val="000000"/>
          <w:kern w:val="0"/>
          <w:szCs w:val="24"/>
        </w:rPr>
      </w:pPr>
    </w:p>
    <w:p w:rsidR="0080402A" w:rsidRPr="0080402A" w:rsidRDefault="0080402A" w:rsidP="0080402A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</w:pP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新北市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永和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國民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中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108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學年度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七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年級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第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1</w:t>
      </w:r>
      <w:proofErr w:type="gramStart"/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學期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部定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課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程</w:t>
      </w:r>
      <w:proofErr w:type="gramEnd"/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計畫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 xml:space="preserve">  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設計者：</w:t>
      </w:r>
      <w:r w:rsidRPr="0080402A">
        <w:rPr>
          <w:rFonts w:ascii="標楷體" w:eastAsia="標楷體" w:hAnsi="標楷體" w:cs="Times New Roman" w:hint="eastAsia"/>
          <w:b/>
          <w:color w:val="000000"/>
          <w:kern w:val="0"/>
          <w:sz w:val="26"/>
          <w:szCs w:val="26"/>
        </w:rPr>
        <w:t>生物科</w:t>
      </w:r>
      <w:r w:rsidRPr="0080402A">
        <w:rPr>
          <w:rFonts w:ascii="標楷體" w:eastAsia="標楷體" w:hAnsi="標楷體" w:cs="Times New Roman"/>
          <w:b/>
          <w:color w:val="000000"/>
          <w:kern w:val="0"/>
          <w:sz w:val="26"/>
          <w:szCs w:val="26"/>
        </w:rPr>
        <w:t xml:space="preserve"> </w:t>
      </w:r>
      <w:r w:rsidRPr="0080402A">
        <w:rPr>
          <w:rFonts w:ascii="標楷體" w:eastAsia="標楷體" w:hAnsi="標楷體" w:cs="Times New Roman" w:hint="eastAsia"/>
          <w:b/>
          <w:noProof/>
          <w:color w:val="000000"/>
          <w:kern w:val="0"/>
          <w:sz w:val="26"/>
          <w:szCs w:val="26"/>
        </w:rPr>
        <w:t>教師群</w:t>
      </w:r>
    </w:p>
    <w:p w:rsidR="0080402A" w:rsidRPr="0080402A" w:rsidRDefault="0080402A" w:rsidP="0080402A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tbl>
      <w:tblPr>
        <w:tblpPr w:leftFromText="180" w:rightFromText="180" w:vertAnchor="page" w:horzAnchor="margin" w:tblpY="3241"/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3"/>
        <w:gridCol w:w="624"/>
        <w:gridCol w:w="1559"/>
        <w:gridCol w:w="3544"/>
        <w:gridCol w:w="1701"/>
        <w:gridCol w:w="567"/>
        <w:gridCol w:w="1701"/>
        <w:gridCol w:w="1417"/>
        <w:gridCol w:w="1559"/>
        <w:gridCol w:w="1784"/>
      </w:tblGrid>
      <w:tr w:rsidR="00841A3B" w:rsidRPr="0080402A" w:rsidTr="00841A3B">
        <w:trPr>
          <w:trHeight w:val="880"/>
        </w:trPr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841A3B" w:rsidRPr="0080402A" w:rsidRDefault="00841A3B" w:rsidP="00841A3B">
            <w:pPr>
              <w:widowControl/>
              <w:ind w:left="113" w:right="113" w:firstLine="23"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  <w:lang w:eastAsia="zh-HK"/>
              </w:rPr>
              <w:t>廿</w:t>
            </w:r>
            <w:proofErr w:type="gramStart"/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  <w:lang w:eastAsia="zh-HK"/>
              </w:rPr>
              <w:t>一</w:t>
            </w:r>
            <w:proofErr w:type="gramEnd"/>
          </w:p>
        </w:tc>
        <w:tc>
          <w:tcPr>
            <w:tcW w:w="62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41A3B" w:rsidRPr="0080402A" w:rsidRDefault="00841A3B" w:rsidP="00841A3B">
            <w:pPr>
              <w:widowControl/>
              <w:spacing w:line="240" w:lineRule="exact"/>
              <w:ind w:firstLine="40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1/13</w:t>
            </w:r>
            <w:r w:rsidRPr="0080402A"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  <w:t>-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40"/>
              <w:jc w:val="both"/>
              <w:rPr>
                <w:rFonts w:ascii="新細明體" w:eastAsia="新細明體" w:hAnsi="新細明體" w:cs="Times New Roman"/>
                <w:color w:val="0000FF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1/17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3B" w:rsidRPr="0080402A" w:rsidRDefault="00841A3B" w:rsidP="00841A3B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Dc-IV-4</w:t>
            </w: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0402A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841A3B" w:rsidRPr="0080402A" w:rsidRDefault="00841A3B" w:rsidP="00841A3B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FF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Dc-IV-5</w:t>
            </w: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0402A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生物</w:t>
            </w: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體</w:t>
            </w:r>
            <w:r w:rsidRPr="0080402A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能覺察外界環境變化、採取適當的反應以使體內環境維持恆定，這些現象能以觀察或改變自變項的方式來探討。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3B" w:rsidRPr="0080402A" w:rsidRDefault="00841A3B" w:rsidP="00841A3B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tr-IV-1 能</w:t>
            </w:r>
            <w:proofErr w:type="gramStart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將所習得</w:t>
            </w:r>
            <w:proofErr w:type="gramEnd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ah-IV-1 對於有關科學發現的報導，甚至權威的解釋</w:t>
            </w:r>
            <w:proofErr w:type="gramStart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（</w:t>
            </w:r>
            <w:proofErr w:type="gramEnd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例如：報章雜誌的報導或書本上的解釋</w:t>
            </w:r>
            <w:proofErr w:type="gramStart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）</w:t>
            </w:r>
            <w:proofErr w:type="gramEnd"/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，能抱持懷疑的態度，評估其推論的證據是否充分且可信賴。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FF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5</w:t>
            </w:r>
            <w:proofErr w:type="gramStart"/>
            <w:r w:rsidRPr="0080402A">
              <w:rPr>
                <w:rFonts w:ascii="新細明體" w:eastAsia="新細明體" w:hAnsi="新細明體" w:cs="Times New Roman" w:hint="eastAsia"/>
                <w:color w:val="000000"/>
                <w:w w:val="66"/>
                <w:kern w:val="0"/>
                <w:sz w:val="16"/>
                <w:szCs w:val="16"/>
              </w:rPr>
              <w:t>‧</w:t>
            </w:r>
            <w:proofErr w:type="gramEnd"/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4血糖的恆定、5</w:t>
            </w:r>
            <w:proofErr w:type="gramStart"/>
            <w:r w:rsidRPr="0080402A">
              <w:rPr>
                <w:rFonts w:ascii="新細明體" w:eastAsia="新細明體" w:hAnsi="新細明體" w:cs="Times New Roman" w:hint="eastAsia"/>
                <w:color w:val="000000"/>
                <w:w w:val="66"/>
                <w:kern w:val="0"/>
                <w:sz w:val="16"/>
                <w:szCs w:val="16"/>
              </w:rPr>
              <w:t>‧</w:t>
            </w:r>
            <w:proofErr w:type="gramEnd"/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5排泄作用與水分的恆定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【P173 ~P185】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</w:pPr>
          </w:p>
          <w:p w:rsidR="00841A3B" w:rsidRPr="0080402A" w:rsidRDefault="00841A3B" w:rsidP="00841A3B">
            <w:pPr>
              <w:widowControl/>
              <w:spacing w:line="240" w:lineRule="exact"/>
              <w:ind w:firstLine="40"/>
              <w:jc w:val="center"/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第三次段考</w:t>
            </w:r>
            <w:proofErr w:type="gramStart"/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週</w:t>
            </w:r>
            <w:proofErr w:type="gramEnd"/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(01/16~01/17)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/>
                <w:color w:val="0000FF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【P124~P185】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1.教學動畫。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2.互動圖卡。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1.口頭評量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2.實作評量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3B" w:rsidRPr="0080402A" w:rsidRDefault="00841A3B" w:rsidP="00841A3B">
            <w:pPr>
              <w:widowControl/>
              <w:spacing w:line="240" w:lineRule="exact"/>
              <w:ind w:left="57" w:right="57" w:firstLine="23"/>
              <w:jc w:val="both"/>
              <w:rPr>
                <w:rFonts w:ascii="新細明體" w:eastAsia="新細明體" w:hAnsi="新細明體" w:cs="Times New Roman"/>
                <w:bCs/>
                <w:color w:val="000000"/>
                <w:kern w:val="0"/>
                <w:sz w:val="16"/>
                <w:szCs w:val="20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【</w:t>
            </w:r>
            <w:r w:rsidRPr="0080402A"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20"/>
              </w:rPr>
              <w:t>環境教育</w:t>
            </w: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】</w:t>
            </w:r>
          </w:p>
          <w:p w:rsidR="00841A3B" w:rsidRPr="0080402A" w:rsidRDefault="00841A3B" w:rsidP="00841A3B">
            <w:pPr>
              <w:widowControl/>
              <w:spacing w:line="240" w:lineRule="exact"/>
              <w:ind w:left="57" w:right="57" w:firstLine="23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  <w:p w:rsidR="00841A3B" w:rsidRPr="0080402A" w:rsidRDefault="00841A3B" w:rsidP="00841A3B">
            <w:pPr>
              <w:widowControl/>
              <w:spacing w:line="240" w:lineRule="exact"/>
              <w:ind w:left="57" w:right="57" w:firstLine="23"/>
              <w:jc w:val="both"/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20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【</w:t>
            </w:r>
            <w:r w:rsidRPr="0080402A"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20"/>
              </w:rPr>
              <w:t>家庭教育</w:t>
            </w:r>
            <w:r w:rsidRPr="0080402A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】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家J6 覺察與實踐青少年在家庭中的角色責任。</w:t>
            </w:r>
          </w:p>
          <w:p w:rsidR="00841A3B" w:rsidRPr="0080402A" w:rsidRDefault="00841A3B" w:rsidP="00841A3B">
            <w:pPr>
              <w:widowControl/>
              <w:spacing w:line="240" w:lineRule="exact"/>
              <w:ind w:left="57" w:right="57" w:firstLine="23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【</w:t>
            </w:r>
            <w:r w:rsidRPr="0080402A">
              <w:rPr>
                <w:rFonts w:ascii="新細明體" w:eastAsia="新細明體" w:hAnsi="新細明體" w:cs="Times New Roman" w:hint="eastAsia"/>
                <w:bCs/>
                <w:color w:val="000000"/>
                <w:kern w:val="0"/>
                <w:sz w:val="16"/>
                <w:szCs w:val="20"/>
              </w:rPr>
              <w:t>閱讀素養</w:t>
            </w:r>
            <w:r w:rsidRPr="0080402A">
              <w:rPr>
                <w:rFonts w:ascii="新細明體" w:eastAsia="新細明體" w:hAnsi="新細明體" w:cs="Times New Roman"/>
                <w:bCs/>
                <w:color w:val="000000"/>
                <w:kern w:val="0"/>
                <w:sz w:val="16"/>
                <w:szCs w:val="20"/>
              </w:rPr>
              <w:t>教育</w:t>
            </w: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】</w:t>
            </w:r>
          </w:p>
          <w:p w:rsidR="00841A3B" w:rsidRPr="0080402A" w:rsidRDefault="00841A3B" w:rsidP="00841A3B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80402A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3B" w:rsidRPr="0080402A" w:rsidRDefault="00841A3B" w:rsidP="00841A3B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:rsidR="00841A3B" w:rsidRDefault="00841A3B">
      <w:pPr>
        <w:rPr>
          <w:rFonts w:hint="eastAsia"/>
        </w:rPr>
      </w:pPr>
    </w:p>
    <w:tbl>
      <w:tblPr>
        <w:tblpPr w:leftFromText="180" w:rightFromText="180" w:vertAnchor="text" w:horzAnchor="margin" w:tblpY="-24"/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3544"/>
        <w:gridCol w:w="1701"/>
        <w:gridCol w:w="567"/>
        <w:gridCol w:w="1701"/>
        <w:gridCol w:w="1417"/>
        <w:gridCol w:w="1559"/>
        <w:gridCol w:w="1784"/>
      </w:tblGrid>
      <w:tr w:rsidR="00841A3B" w:rsidRPr="00841A3B" w:rsidTr="00841A3B">
        <w:trPr>
          <w:trHeight w:val="278"/>
          <w:tblHeader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教學期程</w:t>
            </w:r>
          </w:p>
        </w:tc>
        <w:tc>
          <w:tcPr>
            <w:tcW w:w="5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 w:hint="eastAsia"/>
                <w:kern w:val="0"/>
                <w:szCs w:val="24"/>
              </w:rPr>
              <w:t>學習重點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單元/主題名稱</w:t>
            </w:r>
          </w:p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 w:hint="eastAsia"/>
                <w:kern w:val="0"/>
                <w:szCs w:val="24"/>
              </w:rPr>
              <w:t>教學資源</w:t>
            </w:r>
          </w:p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 w:hint="eastAsia"/>
                <w:kern w:val="0"/>
                <w:szCs w:val="24"/>
              </w:rPr>
              <w:t>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 w:hint="eastAsia"/>
                <w:kern w:val="0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41A3B">
              <w:rPr>
                <w:rFonts w:ascii="標楷體" w:eastAsia="標楷體" w:hAnsi="標楷體" w:cs="標楷體"/>
                <w:kern w:val="0"/>
                <w:szCs w:val="24"/>
              </w:rPr>
              <w:t>備註</w:t>
            </w:r>
          </w:p>
        </w:tc>
      </w:tr>
      <w:tr w:rsidR="00841A3B" w:rsidRPr="00841A3B" w:rsidTr="00841A3B">
        <w:trPr>
          <w:trHeight w:val="278"/>
          <w:tblHeader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A3B" w:rsidRPr="00841A3B" w:rsidRDefault="00841A3B" w:rsidP="00841A3B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41A3B">
              <w:rPr>
                <w:rFonts w:ascii="標楷體" w:eastAsia="標楷體" w:hAnsi="標楷體" w:cs="Times New Roman" w:hint="eastAsia"/>
                <w:kern w:val="0"/>
                <w:szCs w:val="24"/>
              </w:rPr>
              <w:t>學習內容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A3B" w:rsidRPr="00841A3B" w:rsidRDefault="00841A3B" w:rsidP="00841A3B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41A3B">
              <w:rPr>
                <w:rFonts w:ascii="標楷體" w:eastAsia="標楷體" w:hAnsi="標楷體" w:cs="Times New Roman" w:hint="eastAsia"/>
                <w:kern w:val="0"/>
                <w:szCs w:val="24"/>
              </w:rPr>
              <w:t>學習表現</w:t>
            </w: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841A3B" w:rsidRPr="00841A3B" w:rsidRDefault="00841A3B" w:rsidP="00841A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</w:tbl>
    <w:p w:rsidR="00841A3B" w:rsidRDefault="00841A3B">
      <w:bookmarkStart w:id="0" w:name="_GoBack"/>
      <w:bookmarkEnd w:id="0"/>
    </w:p>
    <w:p w:rsidR="00841A3B" w:rsidRPr="00841A3B" w:rsidRDefault="00841A3B">
      <w:pPr>
        <w:rPr>
          <w:rFonts w:hint="eastAsia"/>
        </w:rPr>
      </w:pPr>
    </w:p>
    <w:sectPr w:rsidR="00841A3B" w:rsidRPr="00841A3B" w:rsidSect="003054B9">
      <w:footerReference w:type="default" r:id="rId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D32" w:rsidRDefault="00841A3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841A3B">
      <w:rPr>
        <w:noProof/>
        <w:lang w:val="zh-TW"/>
      </w:rPr>
      <w:t>1</w:t>
    </w:r>
    <w:r>
      <w:fldChar w:fldCharType="end"/>
    </w:r>
  </w:p>
  <w:p w:rsidR="00307D32" w:rsidRDefault="00841A3B">
    <w:pPr>
      <w:tabs>
        <w:tab w:val="center" w:pos="4153"/>
        <w:tab w:val="right" w:pos="8306"/>
      </w:tabs>
      <w:spacing w:after="99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2A"/>
    <w:rsid w:val="005335A3"/>
    <w:rsid w:val="0080402A"/>
    <w:rsid w:val="00841A3B"/>
    <w:rsid w:val="00EA1E80"/>
    <w:rsid w:val="00F7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52D6D"/>
  <w15:chartTrackingRefBased/>
  <w15:docId w15:val="{CA4F89DA-563D-45B7-9C82-CCF5162F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0402A"/>
    <w:pPr>
      <w:widowControl/>
      <w:tabs>
        <w:tab w:val="center" w:pos="4153"/>
        <w:tab w:val="right" w:pos="8306"/>
      </w:tabs>
      <w:snapToGrid w:val="0"/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0402A"/>
    <w:rPr>
      <w:rFonts w:ascii="Times New Roman" w:eastAsia="新細明體" w:hAnsi="Times New Roman" w:cs="Times New Roman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金龍 邵</dc:creator>
  <cp:keywords/>
  <dc:description/>
  <cp:lastModifiedBy>金龍 邵</cp:lastModifiedBy>
  <cp:revision>2</cp:revision>
  <dcterms:created xsi:type="dcterms:W3CDTF">2019-09-18T01:34:00Z</dcterms:created>
  <dcterms:modified xsi:type="dcterms:W3CDTF">2019-09-18T01:34:00Z</dcterms:modified>
</cp:coreProperties>
</file>