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5BB" w:rsidRDefault="005945BB">
      <w:pPr>
        <w:rPr>
          <w:rFonts w:asciiTheme="minorEastAsia" w:hAnsiTheme="minorEastAsia" w:hint="eastAsia"/>
        </w:rPr>
      </w:pPr>
    </w:p>
    <w:p w:rsidR="005945BB" w:rsidRPr="005945BB" w:rsidRDefault="005945BB" w:rsidP="005945BB">
      <w:pPr>
        <w:rPr>
          <w:rFonts w:asciiTheme="minorEastAsia" w:hAnsiTheme="minorEastAsia" w:cs="Times New Roman"/>
          <w:color w:val="000000"/>
          <w:sz w:val="28"/>
          <w:szCs w:val="28"/>
          <w:u w:val="single"/>
        </w:rPr>
      </w:pPr>
      <w:r w:rsidRPr="005945BB">
        <w:rPr>
          <w:rFonts w:asciiTheme="minorEastAsia" w:hAnsiTheme="minorEastAsia" w:cs="Times New Roman" w:hint="eastAsia"/>
          <w:color w:val="000000"/>
          <w:sz w:val="28"/>
          <w:szCs w:val="28"/>
        </w:rPr>
        <w:t>新北市立</w:t>
      </w:r>
      <w:r w:rsidRPr="005945BB">
        <w:rPr>
          <w:rFonts w:asciiTheme="minorEastAsia" w:hAnsiTheme="minorEastAsia" w:cs="Times New Roman"/>
          <w:color w:val="000000"/>
          <w:sz w:val="28"/>
          <w:szCs w:val="28"/>
          <w:u w:val="single"/>
        </w:rPr>
        <w:t xml:space="preserve"> 永</w:t>
      </w:r>
      <w:r w:rsidRPr="005945BB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</w:t>
      </w:r>
      <w:r w:rsidRPr="005945BB">
        <w:rPr>
          <w:rFonts w:asciiTheme="minorEastAsia" w:hAnsiTheme="minorEastAsia" w:cs="Times New Roman"/>
          <w:color w:val="000000"/>
          <w:sz w:val="28"/>
          <w:szCs w:val="28"/>
          <w:u w:val="single"/>
        </w:rPr>
        <w:t>和</w:t>
      </w:r>
      <w:r w:rsidRPr="005945BB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</w:t>
      </w:r>
      <w:r w:rsidRPr="005945BB">
        <w:rPr>
          <w:rFonts w:asciiTheme="minorEastAsia" w:hAnsiTheme="minorEastAsia" w:cs="Times New Roman"/>
          <w:color w:val="000000"/>
          <w:sz w:val="28"/>
          <w:szCs w:val="28"/>
        </w:rPr>
        <w:t>國民中學</w:t>
      </w:r>
      <w:r w:rsidRPr="005945BB">
        <w:rPr>
          <w:rFonts w:asciiTheme="minorEastAsia" w:hAnsiTheme="minorEastAsia" w:cs="Times New Roman"/>
          <w:color w:val="000000"/>
          <w:sz w:val="28"/>
          <w:szCs w:val="28"/>
          <w:u w:val="single"/>
        </w:rPr>
        <w:t xml:space="preserve"> 106</w:t>
      </w:r>
      <w:r w:rsidRPr="005945BB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</w:t>
      </w:r>
      <w:r w:rsidRPr="005945BB">
        <w:rPr>
          <w:rFonts w:asciiTheme="minorEastAsia" w:hAnsiTheme="minorEastAsia" w:cs="Times New Roman"/>
          <w:color w:val="000000"/>
          <w:sz w:val="28"/>
          <w:szCs w:val="28"/>
        </w:rPr>
        <w:t>學年度</w:t>
      </w:r>
      <w:r>
        <w:rPr>
          <w:rFonts w:asciiTheme="minorEastAsia" w:hAnsiTheme="minorEastAsia" w:cs="Times New Roman" w:hint="eastAsia"/>
          <w:color w:val="000000"/>
          <w:sz w:val="28"/>
          <w:szCs w:val="28"/>
        </w:rPr>
        <w:t>第二</w:t>
      </w:r>
      <w:r w:rsidRPr="005945BB">
        <w:rPr>
          <w:rFonts w:asciiTheme="minorEastAsia" w:hAnsiTheme="minorEastAsia" w:cs="Times New Roman" w:hint="eastAsia"/>
          <w:color w:val="000000"/>
          <w:sz w:val="28"/>
          <w:szCs w:val="28"/>
        </w:rPr>
        <w:t>學期</w:t>
      </w:r>
      <w:r w:rsidRPr="005945BB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八 </w:t>
      </w:r>
      <w:r w:rsidRPr="005945BB">
        <w:rPr>
          <w:rFonts w:asciiTheme="minorEastAsia" w:hAnsiTheme="minorEastAsia" w:cs="Times New Roman"/>
          <w:color w:val="000000"/>
          <w:sz w:val="28"/>
          <w:szCs w:val="28"/>
        </w:rPr>
        <w:t>年級</w:t>
      </w:r>
      <w:r w:rsidRPr="005945BB">
        <w:rPr>
          <w:rFonts w:asciiTheme="minorEastAsia" w:hAnsiTheme="minorEastAsia" w:cs="Times New Roman" w:hint="eastAsia"/>
          <w:color w:val="000000"/>
          <w:sz w:val="28"/>
          <w:szCs w:val="28"/>
        </w:rPr>
        <w:t>家庭教育融入</w:t>
      </w:r>
      <w:r w:rsidRPr="005945BB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</w:t>
      </w:r>
      <w:r w:rsidRPr="005945BB">
        <w:rPr>
          <w:rFonts w:asciiTheme="minorEastAsia" w:hAnsiTheme="minorEastAsia" w:cs="Times New Roman"/>
          <w:color w:val="000000"/>
          <w:sz w:val="28"/>
          <w:szCs w:val="28"/>
          <w:u w:val="single"/>
        </w:rPr>
        <w:t>國</w:t>
      </w:r>
      <w:r w:rsidRPr="005945BB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</w:t>
      </w:r>
      <w:r w:rsidRPr="005945BB">
        <w:rPr>
          <w:rFonts w:asciiTheme="minorEastAsia" w:hAnsiTheme="minorEastAsia" w:cs="Times New Roman"/>
          <w:color w:val="000000"/>
          <w:sz w:val="28"/>
          <w:szCs w:val="28"/>
          <w:u w:val="single"/>
        </w:rPr>
        <w:t>文</w:t>
      </w:r>
      <w:r w:rsidRPr="005945BB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</w:t>
      </w:r>
      <w:r w:rsidRPr="005945BB">
        <w:rPr>
          <w:rFonts w:asciiTheme="minorEastAsia" w:hAnsiTheme="minorEastAsia" w:cs="Times New Roman"/>
          <w:color w:val="000000"/>
          <w:sz w:val="28"/>
          <w:szCs w:val="28"/>
        </w:rPr>
        <w:t>領域課程計畫 設計者：</w:t>
      </w:r>
      <w:r w:rsidRPr="005945BB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 李玉芳  </w:t>
      </w:r>
      <w:r w:rsidRPr="005945BB">
        <w:rPr>
          <w:rFonts w:asciiTheme="minorEastAsia" w:hAnsiTheme="minorEastAsia" w:cs="Times New Roman" w:hint="eastAsia"/>
          <w:color w:val="000000"/>
          <w:sz w:val="28"/>
          <w:szCs w:val="28"/>
        </w:rPr>
        <w:t xml:space="preserve">      </w:t>
      </w:r>
    </w:p>
    <w:p w:rsidR="005945BB" w:rsidRPr="005945BB" w:rsidRDefault="005945BB" w:rsidP="005945BB">
      <w:pPr>
        <w:numPr>
          <w:ilvl w:val="1"/>
          <w:numId w:val="2"/>
        </w:numPr>
        <w:spacing w:line="400" w:lineRule="exact"/>
        <w:jc w:val="both"/>
        <w:rPr>
          <w:rFonts w:asciiTheme="minorEastAsia" w:hAnsiTheme="minorEastAsia" w:cs="Times New Roman"/>
          <w:color w:val="000000"/>
          <w:sz w:val="28"/>
          <w:szCs w:val="28"/>
        </w:rPr>
      </w:pPr>
      <w:r w:rsidRPr="005945BB">
        <w:rPr>
          <w:rFonts w:asciiTheme="minorEastAsia" w:hAnsiTheme="minorEastAsia" w:cs="Times New Roman" w:hint="eastAsia"/>
          <w:color w:val="000000"/>
          <w:sz w:val="28"/>
          <w:szCs w:val="28"/>
        </w:rPr>
        <w:t>本領域每週學習節數：</w:t>
      </w:r>
      <w:r w:rsidRPr="005945BB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6 </w:t>
      </w:r>
      <w:r w:rsidRPr="005945BB">
        <w:rPr>
          <w:rFonts w:asciiTheme="minorEastAsia" w:hAnsiTheme="minorEastAsia" w:cs="Times New Roman" w:hint="eastAsia"/>
          <w:color w:val="000000"/>
          <w:sz w:val="28"/>
          <w:szCs w:val="28"/>
        </w:rPr>
        <w:t>節</w:t>
      </w:r>
      <w:r w:rsidRPr="005945BB">
        <w:rPr>
          <w:rFonts w:asciiTheme="minorEastAsia" w:hAnsiTheme="minorEastAsia" w:cs="Times New Roman" w:hint="eastAsia"/>
          <w:color w:val="0000FF"/>
          <w:sz w:val="28"/>
          <w:szCs w:val="28"/>
        </w:rPr>
        <w:t>(國文5節，閱讀指導1節），</w:t>
      </w:r>
      <w:r w:rsidRPr="005945BB">
        <w:rPr>
          <w:rFonts w:asciiTheme="minorEastAsia" w:hAnsiTheme="minorEastAsia" w:cs="Times New Roman" w:hint="eastAsia"/>
          <w:sz w:val="28"/>
          <w:szCs w:val="28"/>
        </w:rPr>
        <w:t>本學期共</w:t>
      </w:r>
      <w:r>
        <w:rPr>
          <w:rFonts w:asciiTheme="minorEastAsia" w:hAnsiTheme="minorEastAsia" w:cs="Times New Roman" w:hint="eastAsia"/>
          <w:sz w:val="28"/>
          <w:szCs w:val="28"/>
        </w:rPr>
        <w:t>114</w:t>
      </w:r>
      <w:r w:rsidRPr="005945BB">
        <w:rPr>
          <w:rFonts w:asciiTheme="minorEastAsia" w:hAnsiTheme="minorEastAsia" w:cs="Times New Roman" w:hint="eastAsia"/>
          <w:sz w:val="28"/>
          <w:szCs w:val="28"/>
        </w:rPr>
        <w:t>節</w:t>
      </w:r>
      <w:r w:rsidRPr="005945BB">
        <w:rPr>
          <w:rFonts w:asciiTheme="minorEastAsia" w:hAnsiTheme="minorEastAsia" w:cs="Times New Roman"/>
          <w:sz w:val="28"/>
          <w:szCs w:val="28"/>
        </w:rPr>
        <w:t>（以</w:t>
      </w:r>
      <w:r>
        <w:rPr>
          <w:rFonts w:asciiTheme="minorEastAsia" w:hAnsiTheme="minorEastAsia" w:cs="Times New Roman" w:hint="eastAsia"/>
          <w:sz w:val="28"/>
          <w:szCs w:val="28"/>
        </w:rPr>
        <w:t>19</w:t>
      </w:r>
      <w:r w:rsidRPr="005945BB">
        <w:rPr>
          <w:rFonts w:asciiTheme="minorEastAsia" w:hAnsiTheme="minorEastAsia" w:cs="Times New Roman"/>
          <w:sz w:val="28"/>
          <w:szCs w:val="28"/>
        </w:rPr>
        <w:t>週計）</w:t>
      </w:r>
      <w:r w:rsidRPr="005945BB">
        <w:rPr>
          <w:rFonts w:asciiTheme="minorEastAsia" w:hAnsiTheme="minorEastAsia" w:cs="Times New Roman" w:hint="eastAsia"/>
          <w:sz w:val="28"/>
          <w:szCs w:val="28"/>
        </w:rPr>
        <w:t>。</w:t>
      </w:r>
    </w:p>
    <w:p w:rsidR="005945BB" w:rsidRPr="005945BB" w:rsidRDefault="005945BB" w:rsidP="005945BB">
      <w:pPr>
        <w:numPr>
          <w:ilvl w:val="1"/>
          <w:numId w:val="2"/>
        </w:numPr>
        <w:spacing w:line="400" w:lineRule="exact"/>
        <w:jc w:val="both"/>
        <w:rPr>
          <w:rFonts w:asciiTheme="minorEastAsia" w:hAnsiTheme="minorEastAsia" w:cs="Times New Roman"/>
          <w:color w:val="000000"/>
          <w:sz w:val="28"/>
          <w:szCs w:val="28"/>
        </w:rPr>
      </w:pPr>
      <w:r w:rsidRPr="005945BB">
        <w:rPr>
          <w:rFonts w:asciiTheme="minorEastAsia" w:hAnsiTheme="minorEastAsia" w:cs="Times New Roman"/>
          <w:color w:val="000000"/>
          <w:sz w:val="28"/>
          <w:szCs w:val="28"/>
        </w:rPr>
        <w:t>本學期學習目標：</w:t>
      </w:r>
    </w:p>
    <w:p w:rsidR="005945BB" w:rsidRPr="005945BB" w:rsidRDefault="005945BB" w:rsidP="005945BB">
      <w:pPr>
        <w:spacing w:line="400" w:lineRule="exact"/>
        <w:ind w:left="992"/>
        <w:jc w:val="both"/>
        <w:rPr>
          <w:rFonts w:asciiTheme="minorEastAsia" w:hAnsiTheme="minorEastAsia" w:cs="Times New Roman"/>
          <w:color w:val="000000"/>
          <w:sz w:val="28"/>
          <w:szCs w:val="28"/>
        </w:rPr>
      </w:pPr>
      <w:r w:rsidRPr="005945BB">
        <w:rPr>
          <w:rFonts w:asciiTheme="minorEastAsia" w:hAnsiTheme="minorEastAsia" w:cs="Times New Roman"/>
          <w:color w:val="000000"/>
          <w:sz w:val="28"/>
          <w:szCs w:val="28"/>
        </w:rPr>
        <w:t xml:space="preserve">國語文教學理念，乃是培育學生主動學習、理解及關懷能力與態度 </w:t>
      </w:r>
    </w:p>
    <w:p w:rsidR="005945BB" w:rsidRPr="005945BB" w:rsidRDefault="005945BB" w:rsidP="005945BB">
      <w:pPr>
        <w:spacing w:line="0" w:lineRule="atLeast"/>
        <w:jc w:val="both"/>
        <w:rPr>
          <w:rFonts w:asciiTheme="minorEastAsia" w:hAnsiTheme="minorEastAsia" w:cs="Times New Roman"/>
          <w:snapToGrid w:val="0"/>
          <w:kern w:val="0"/>
          <w:sz w:val="28"/>
          <w:szCs w:val="28"/>
        </w:rPr>
      </w:pPr>
      <w:r w:rsidRPr="005945BB">
        <w:rPr>
          <w:rFonts w:asciiTheme="minorEastAsia" w:hAnsiTheme="minorEastAsia" w:cs="Times New Roman" w:hint="eastAsia"/>
          <w:snapToGrid w:val="0"/>
          <w:kern w:val="0"/>
          <w:sz w:val="28"/>
          <w:szCs w:val="28"/>
        </w:rPr>
        <w:t xml:space="preserve">      </w:t>
      </w:r>
      <w:r w:rsidRPr="005945BB">
        <w:rPr>
          <w:rFonts w:asciiTheme="minorEastAsia" w:hAnsiTheme="minorEastAsia" w:cs="Times New Roman"/>
          <w:snapToGrid w:val="0"/>
          <w:kern w:val="0"/>
          <w:sz w:val="28"/>
          <w:szCs w:val="28"/>
        </w:rPr>
        <w:t>(一)使學生具備良好的聽、說、讀、寫、作等基本能力。</w:t>
      </w:r>
    </w:p>
    <w:p w:rsidR="005945BB" w:rsidRPr="005945BB" w:rsidRDefault="005945BB" w:rsidP="005945BB">
      <w:pPr>
        <w:spacing w:line="0" w:lineRule="atLeast"/>
        <w:jc w:val="both"/>
        <w:rPr>
          <w:rFonts w:asciiTheme="minorEastAsia" w:hAnsiTheme="minorEastAsia" w:cs="Times New Roman"/>
          <w:snapToGrid w:val="0"/>
          <w:kern w:val="0"/>
          <w:sz w:val="28"/>
          <w:szCs w:val="28"/>
        </w:rPr>
      </w:pPr>
      <w:r w:rsidRPr="005945BB">
        <w:rPr>
          <w:rFonts w:asciiTheme="minorEastAsia" w:hAnsiTheme="minorEastAsia" w:cs="Times New Roman" w:hint="eastAsia"/>
          <w:snapToGrid w:val="0"/>
          <w:kern w:val="0"/>
          <w:sz w:val="28"/>
          <w:szCs w:val="28"/>
        </w:rPr>
        <w:t xml:space="preserve">      </w:t>
      </w:r>
      <w:r w:rsidRPr="005945BB">
        <w:rPr>
          <w:rFonts w:asciiTheme="minorEastAsia" w:hAnsiTheme="minorEastAsia" w:cs="Times New Roman"/>
          <w:snapToGrid w:val="0"/>
          <w:kern w:val="0"/>
          <w:sz w:val="28"/>
          <w:szCs w:val="28"/>
        </w:rPr>
        <w:t>(二)使學生能使用語文，表情達意，陶冶性情，啟發心智，解決問題。</w:t>
      </w:r>
    </w:p>
    <w:p w:rsidR="005945BB" w:rsidRPr="005945BB" w:rsidRDefault="005945BB" w:rsidP="005945BB">
      <w:pPr>
        <w:spacing w:line="0" w:lineRule="atLeast"/>
        <w:jc w:val="both"/>
        <w:rPr>
          <w:rFonts w:asciiTheme="minorEastAsia" w:hAnsiTheme="minorEastAsia" w:cs="Times New Roman"/>
          <w:snapToGrid w:val="0"/>
          <w:kern w:val="0"/>
          <w:sz w:val="28"/>
          <w:szCs w:val="28"/>
        </w:rPr>
      </w:pPr>
      <w:r w:rsidRPr="005945BB">
        <w:rPr>
          <w:rFonts w:asciiTheme="minorEastAsia" w:hAnsiTheme="minorEastAsia" w:cs="Times New Roman" w:hint="eastAsia"/>
          <w:snapToGrid w:val="0"/>
          <w:kern w:val="0"/>
          <w:sz w:val="28"/>
          <w:szCs w:val="28"/>
        </w:rPr>
        <w:t xml:space="preserve">      </w:t>
      </w:r>
      <w:r w:rsidRPr="005945BB">
        <w:rPr>
          <w:rFonts w:asciiTheme="minorEastAsia" w:hAnsiTheme="minorEastAsia" w:cs="Times New Roman"/>
          <w:snapToGrid w:val="0"/>
          <w:kern w:val="0"/>
          <w:sz w:val="28"/>
          <w:szCs w:val="28"/>
        </w:rPr>
        <w:t>(三)</w:t>
      </w:r>
      <w:r w:rsidRPr="005945BB">
        <w:rPr>
          <w:rFonts w:asciiTheme="minorEastAsia" w:hAnsiTheme="minorEastAsia" w:cs="Times New Roman" w:hint="eastAsia"/>
          <w:sz w:val="28"/>
          <w:szCs w:val="28"/>
        </w:rPr>
        <w:t xml:space="preserve"> 在國一的語文基礎上，選讀重要的語體文及文言文，使其進一步拓展閱讀視野，增進寫作能力。</w:t>
      </w:r>
    </w:p>
    <w:p w:rsidR="005945BB" w:rsidRPr="005945BB" w:rsidRDefault="005945BB" w:rsidP="005945BB">
      <w:pPr>
        <w:spacing w:line="0" w:lineRule="atLeast"/>
        <w:jc w:val="both"/>
        <w:rPr>
          <w:rFonts w:asciiTheme="minorEastAsia" w:hAnsiTheme="minorEastAsia" w:cs="Times New Roman"/>
          <w:snapToGrid w:val="0"/>
          <w:kern w:val="0"/>
          <w:sz w:val="28"/>
          <w:szCs w:val="28"/>
        </w:rPr>
      </w:pPr>
      <w:r w:rsidRPr="005945BB">
        <w:rPr>
          <w:rFonts w:asciiTheme="minorEastAsia" w:hAnsiTheme="minorEastAsia" w:cs="Times New Roman" w:hint="eastAsia"/>
          <w:snapToGrid w:val="0"/>
          <w:kern w:val="0"/>
          <w:sz w:val="28"/>
          <w:szCs w:val="28"/>
        </w:rPr>
        <w:t xml:space="preserve">      </w:t>
      </w:r>
      <w:r w:rsidRPr="005945BB">
        <w:rPr>
          <w:rFonts w:asciiTheme="minorEastAsia" w:hAnsiTheme="minorEastAsia" w:cs="Times New Roman"/>
          <w:snapToGrid w:val="0"/>
          <w:kern w:val="0"/>
          <w:sz w:val="28"/>
          <w:szCs w:val="28"/>
        </w:rPr>
        <w:t>(</w:t>
      </w:r>
      <w:r w:rsidRPr="005945BB">
        <w:rPr>
          <w:rFonts w:asciiTheme="minorEastAsia" w:hAnsiTheme="minorEastAsia" w:cs="Times New Roman" w:hint="eastAsia"/>
          <w:snapToGrid w:val="0"/>
          <w:kern w:val="0"/>
          <w:sz w:val="28"/>
          <w:szCs w:val="28"/>
        </w:rPr>
        <w:t>四</w:t>
      </w:r>
      <w:r w:rsidRPr="005945BB">
        <w:rPr>
          <w:rFonts w:asciiTheme="minorEastAsia" w:hAnsiTheme="minorEastAsia" w:cs="Times New Roman"/>
          <w:snapToGrid w:val="0"/>
          <w:kern w:val="0"/>
          <w:sz w:val="28"/>
          <w:szCs w:val="28"/>
        </w:rPr>
        <w:t>)</w:t>
      </w:r>
      <w:r w:rsidRPr="005945BB">
        <w:rPr>
          <w:rFonts w:asciiTheme="minorEastAsia" w:hAnsiTheme="minorEastAsia" w:cs="Times New Roman" w:hint="eastAsia"/>
          <w:sz w:val="28"/>
          <w:szCs w:val="28"/>
        </w:rPr>
        <w:t>藉由所選範文的內容，</w:t>
      </w:r>
      <w:r w:rsidRPr="005945BB">
        <w:rPr>
          <w:rFonts w:asciiTheme="minorEastAsia" w:hAnsiTheme="minorEastAsia" w:cs="Times New Roman"/>
          <w:snapToGrid w:val="0"/>
          <w:kern w:val="0"/>
          <w:sz w:val="28"/>
          <w:szCs w:val="28"/>
        </w:rPr>
        <w:t>以融入生活經驗，擴展多元視野，激發學生廣泛閱讀的興趣</w:t>
      </w:r>
      <w:r w:rsidRPr="005945BB">
        <w:rPr>
          <w:rFonts w:asciiTheme="minorEastAsia" w:hAnsiTheme="minorEastAsia" w:cs="Times New Roman" w:hint="eastAsia"/>
          <w:snapToGrid w:val="0"/>
          <w:kern w:val="0"/>
          <w:sz w:val="28"/>
          <w:szCs w:val="28"/>
        </w:rPr>
        <w:t>，</w:t>
      </w:r>
      <w:r w:rsidRPr="005945BB">
        <w:rPr>
          <w:rFonts w:asciiTheme="minorEastAsia" w:hAnsiTheme="minorEastAsia" w:cs="Times New Roman"/>
          <w:snapToGrid w:val="0"/>
          <w:kern w:val="0"/>
          <w:sz w:val="28"/>
          <w:szCs w:val="28"/>
        </w:rPr>
        <w:t>提升欣賞文學作品的能力</w:t>
      </w:r>
    </w:p>
    <w:p w:rsidR="005945BB" w:rsidRPr="005945BB" w:rsidRDefault="005945BB" w:rsidP="005945BB">
      <w:pPr>
        <w:ind w:right="57"/>
        <w:rPr>
          <w:rFonts w:asciiTheme="minorEastAsia" w:hAnsiTheme="minorEastAsia" w:cs="Times New Roman"/>
          <w:sz w:val="28"/>
          <w:szCs w:val="28"/>
          <w:u w:val="single"/>
        </w:rPr>
      </w:pPr>
      <w:r w:rsidRPr="005945BB">
        <w:rPr>
          <w:rFonts w:asciiTheme="minorEastAsia" w:hAnsiTheme="minorEastAsia" w:cs="Times New Roman" w:hint="eastAsia"/>
          <w:szCs w:val="24"/>
        </w:rPr>
        <w:t xml:space="preserve"> </w:t>
      </w:r>
      <w:r w:rsidRPr="005945BB">
        <w:rPr>
          <w:rFonts w:asciiTheme="minorEastAsia" w:hAnsiTheme="minorEastAsia" w:cs="Times New Roman" w:hint="eastAsia"/>
          <w:sz w:val="28"/>
          <w:szCs w:val="28"/>
        </w:rPr>
        <w:t xml:space="preserve">  三</w:t>
      </w:r>
      <w:r w:rsidRPr="005945BB">
        <w:rPr>
          <w:rFonts w:asciiTheme="minorEastAsia" w:hAnsiTheme="minorEastAsia" w:cs="Times New Roman"/>
          <w:sz w:val="28"/>
          <w:szCs w:val="28"/>
        </w:rPr>
        <w:t>、本學期課程內涵：</w:t>
      </w:r>
    </w:p>
    <w:tbl>
      <w:tblPr>
        <w:tblW w:w="13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7"/>
        <w:gridCol w:w="3878"/>
        <w:gridCol w:w="4032"/>
        <w:gridCol w:w="859"/>
        <w:gridCol w:w="1758"/>
        <w:gridCol w:w="1762"/>
      </w:tblGrid>
      <w:tr w:rsidR="005945BB" w:rsidRPr="005945BB" w:rsidTr="00A345A4">
        <w:trPr>
          <w:tblHeader/>
          <w:jc w:val="center"/>
        </w:trPr>
        <w:tc>
          <w:tcPr>
            <w:tcW w:w="14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945BB" w:rsidRPr="005945BB" w:rsidRDefault="005945BB" w:rsidP="005945BB">
            <w:pPr>
              <w:jc w:val="center"/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5945BB">
              <w:rPr>
                <w:rFonts w:asciiTheme="minorEastAsia" w:hAnsiTheme="minorEastAsia" w:cs="Times New Roman"/>
                <w:color w:val="000000"/>
                <w:szCs w:val="24"/>
              </w:rPr>
              <w:t>教學期程</w:t>
            </w:r>
          </w:p>
        </w:tc>
        <w:tc>
          <w:tcPr>
            <w:tcW w:w="3878" w:type="dxa"/>
            <w:tcBorders>
              <w:top w:val="single" w:sz="12" w:space="0" w:color="auto"/>
            </w:tcBorders>
            <w:vAlign w:val="center"/>
          </w:tcPr>
          <w:p w:rsidR="005945BB" w:rsidRPr="005945BB" w:rsidRDefault="005945BB" w:rsidP="005945BB">
            <w:pPr>
              <w:jc w:val="center"/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5945BB">
              <w:rPr>
                <w:rFonts w:asciiTheme="minorEastAsia" w:hAnsiTheme="minorEastAsia" w:cs="Times New Roman" w:hint="eastAsia"/>
                <w:color w:val="000000"/>
                <w:szCs w:val="24"/>
              </w:rPr>
              <w:t>家</w:t>
            </w:r>
            <w:r w:rsidRPr="005945BB">
              <w:rPr>
                <w:rFonts w:asciiTheme="minorEastAsia" w:hAnsiTheme="minorEastAsia" w:cs="Times New Roman"/>
                <w:color w:val="000000"/>
                <w:szCs w:val="24"/>
              </w:rPr>
              <w:t>庭教育融</w:t>
            </w:r>
            <w:r w:rsidRPr="005945BB">
              <w:rPr>
                <w:rFonts w:asciiTheme="minorEastAsia" w:hAnsiTheme="minorEastAsia" w:cs="Times New Roman" w:hint="eastAsia"/>
                <w:color w:val="000000"/>
                <w:szCs w:val="24"/>
              </w:rPr>
              <w:t>入</w:t>
            </w:r>
            <w:r w:rsidRPr="005945BB">
              <w:rPr>
                <w:rFonts w:asciiTheme="minorEastAsia" w:hAnsiTheme="minorEastAsia" w:cs="Times New Roman"/>
                <w:color w:val="000000"/>
                <w:szCs w:val="24"/>
              </w:rPr>
              <w:t>課程能力指標</w:t>
            </w:r>
          </w:p>
        </w:tc>
        <w:tc>
          <w:tcPr>
            <w:tcW w:w="4032" w:type="dxa"/>
            <w:tcBorders>
              <w:top w:val="single" w:sz="12" w:space="0" w:color="auto"/>
            </w:tcBorders>
            <w:vAlign w:val="center"/>
          </w:tcPr>
          <w:p w:rsidR="005945BB" w:rsidRPr="005945BB" w:rsidRDefault="005945BB" w:rsidP="005945BB">
            <w:pPr>
              <w:jc w:val="center"/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5945BB">
              <w:rPr>
                <w:rFonts w:asciiTheme="minorEastAsia" w:hAnsiTheme="minorEastAsia" w:cs="Times New Roman" w:hint="eastAsia"/>
                <w:color w:val="000000"/>
                <w:szCs w:val="24"/>
              </w:rPr>
              <w:t>主題或</w:t>
            </w:r>
            <w:r w:rsidRPr="005945BB">
              <w:rPr>
                <w:rFonts w:asciiTheme="minorEastAsia" w:hAnsiTheme="minorEastAsia" w:cs="Times New Roman"/>
                <w:color w:val="000000"/>
                <w:szCs w:val="24"/>
              </w:rPr>
              <w:t>單元</w:t>
            </w:r>
            <w:r w:rsidRPr="005945BB">
              <w:rPr>
                <w:rFonts w:asciiTheme="minorEastAsia" w:hAnsiTheme="minorEastAsia" w:cs="Times New Roman" w:hint="eastAsia"/>
                <w:color w:val="000000"/>
                <w:szCs w:val="24"/>
              </w:rPr>
              <w:t>活動內容</w:t>
            </w:r>
          </w:p>
        </w:tc>
        <w:tc>
          <w:tcPr>
            <w:tcW w:w="859" w:type="dxa"/>
            <w:tcBorders>
              <w:top w:val="single" w:sz="12" w:space="0" w:color="auto"/>
            </w:tcBorders>
            <w:vAlign w:val="center"/>
          </w:tcPr>
          <w:p w:rsidR="005945BB" w:rsidRPr="005945BB" w:rsidRDefault="005945BB" w:rsidP="005945BB">
            <w:pPr>
              <w:jc w:val="center"/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5945BB">
              <w:rPr>
                <w:rFonts w:asciiTheme="minorEastAsia" w:hAnsiTheme="minorEastAsia" w:cs="Times New Roman"/>
                <w:color w:val="000000"/>
                <w:szCs w:val="24"/>
              </w:rPr>
              <w:t>節數</w:t>
            </w:r>
          </w:p>
        </w:tc>
        <w:tc>
          <w:tcPr>
            <w:tcW w:w="1758" w:type="dxa"/>
            <w:tcBorders>
              <w:top w:val="single" w:sz="12" w:space="0" w:color="auto"/>
            </w:tcBorders>
            <w:vAlign w:val="center"/>
          </w:tcPr>
          <w:p w:rsidR="005945BB" w:rsidRPr="005945BB" w:rsidRDefault="005945BB" w:rsidP="005945BB">
            <w:pPr>
              <w:jc w:val="center"/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5945BB">
              <w:rPr>
                <w:rFonts w:asciiTheme="minorEastAsia" w:hAnsiTheme="minorEastAsia" w:cs="Times New Roman"/>
                <w:color w:val="000000"/>
                <w:szCs w:val="24"/>
              </w:rPr>
              <w:t>使用教材</w:t>
            </w:r>
          </w:p>
        </w:tc>
        <w:tc>
          <w:tcPr>
            <w:tcW w:w="1762" w:type="dxa"/>
            <w:tcBorders>
              <w:top w:val="single" w:sz="12" w:space="0" w:color="auto"/>
            </w:tcBorders>
            <w:vAlign w:val="center"/>
          </w:tcPr>
          <w:p w:rsidR="005945BB" w:rsidRPr="005945BB" w:rsidRDefault="005945BB" w:rsidP="005945BB">
            <w:pPr>
              <w:jc w:val="center"/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5945BB">
              <w:rPr>
                <w:rFonts w:asciiTheme="minorEastAsia" w:hAnsiTheme="minorEastAsia" w:cs="Times New Roman"/>
                <w:color w:val="000000"/>
                <w:szCs w:val="24"/>
              </w:rPr>
              <w:t>評量方式</w:t>
            </w:r>
          </w:p>
        </w:tc>
      </w:tr>
      <w:tr w:rsidR="005945BB" w:rsidRPr="005945BB" w:rsidTr="009D2AAC">
        <w:trPr>
          <w:cantSplit/>
          <w:trHeight w:val="654"/>
          <w:jc w:val="center"/>
        </w:trPr>
        <w:tc>
          <w:tcPr>
            <w:tcW w:w="14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5945BB" w:rsidRPr="004A6BE2" w:rsidRDefault="005945BB" w:rsidP="005945BB">
            <w:pPr>
              <w:rPr>
                <w:rFonts w:asciiTheme="minorEastAsia" w:hAnsiTheme="minorEastAsia" w:cs="Times New Roman"/>
                <w:sz w:val="22"/>
              </w:rPr>
            </w:pPr>
            <w:r w:rsidRPr="004A6BE2">
              <w:rPr>
                <w:rFonts w:asciiTheme="minorEastAsia" w:hAnsiTheme="minorEastAsia" w:cs="Times New Roman" w:hint="eastAsia"/>
                <w:sz w:val="22"/>
              </w:rPr>
              <w:t>第九週</w:t>
            </w:r>
          </w:p>
          <w:p w:rsidR="005945BB" w:rsidRPr="005945BB" w:rsidRDefault="005945BB" w:rsidP="005945BB">
            <w:pPr>
              <w:rPr>
                <w:rFonts w:asciiTheme="minorEastAsia" w:hAnsiTheme="minorEastAsia" w:cs="Times New Roman"/>
                <w:sz w:val="16"/>
                <w:szCs w:val="16"/>
              </w:rPr>
            </w:pPr>
            <w:r w:rsidRPr="004A6BE2">
              <w:rPr>
                <w:rFonts w:asciiTheme="minorEastAsia" w:hAnsiTheme="minorEastAsia" w:cs="Times New Roman" w:hint="eastAsia"/>
                <w:sz w:val="22"/>
              </w:rPr>
              <w:t>4/9－4/13</w:t>
            </w:r>
          </w:p>
        </w:tc>
        <w:tc>
          <w:tcPr>
            <w:tcW w:w="3878" w:type="dxa"/>
            <w:tcBorders>
              <w:bottom w:val="single" w:sz="4" w:space="0" w:color="auto"/>
              <w:right w:val="single" w:sz="12" w:space="0" w:color="auto"/>
            </w:tcBorders>
          </w:tcPr>
          <w:p w:rsidR="005945BB" w:rsidRPr="005945BB" w:rsidRDefault="005945BB" w:rsidP="005945BB">
            <w:pPr>
              <w:snapToGrid w:val="0"/>
              <w:spacing w:line="240" w:lineRule="exact"/>
              <w:ind w:left="57" w:right="57"/>
              <w:rPr>
                <w:rFonts w:asciiTheme="minorEastAsia" w:hAnsiTheme="minorEastAsia" w:cs="Times New Roman"/>
                <w:sz w:val="22"/>
              </w:rPr>
            </w:pPr>
            <w:r w:rsidRPr="005945BB">
              <w:rPr>
                <w:rFonts w:asciiTheme="minorEastAsia" w:hAnsiTheme="minorEastAsia" w:cs="Times New Roman" w:hint="eastAsia"/>
                <w:sz w:val="22"/>
              </w:rPr>
              <w:t>【家庭教育】</w:t>
            </w:r>
          </w:p>
          <w:p w:rsidR="005945BB" w:rsidRPr="005945BB" w:rsidRDefault="005945BB" w:rsidP="005945BB">
            <w:pPr>
              <w:snapToGrid w:val="0"/>
              <w:spacing w:line="240" w:lineRule="exact"/>
              <w:ind w:left="57" w:right="57"/>
              <w:rPr>
                <w:rFonts w:asciiTheme="minorEastAsia" w:hAnsiTheme="minorEastAsia" w:cs="Times New Roman"/>
                <w:bCs/>
                <w:snapToGrid w:val="0"/>
                <w:sz w:val="22"/>
              </w:rPr>
            </w:pPr>
            <w:r w:rsidRPr="005945BB">
              <w:rPr>
                <w:rFonts w:asciiTheme="minorEastAsia" w:hAnsiTheme="minorEastAsia" w:cs="Times New Roman" w:hint="eastAsia"/>
                <w:bCs/>
                <w:snapToGrid w:val="0"/>
                <w:sz w:val="22"/>
              </w:rPr>
              <w:t>4-1-2察覺自己與家人的溝通方式</w:t>
            </w:r>
          </w:p>
          <w:p w:rsidR="005945BB" w:rsidRPr="005945BB" w:rsidRDefault="005945BB" w:rsidP="005945BB">
            <w:pPr>
              <w:snapToGrid w:val="0"/>
              <w:spacing w:line="240" w:lineRule="exact"/>
              <w:ind w:left="57" w:right="57"/>
              <w:rPr>
                <w:rFonts w:asciiTheme="minorEastAsia" w:hAnsiTheme="minorEastAsia" w:cs="Times New Roman"/>
                <w:bCs/>
                <w:snapToGrid w:val="0"/>
                <w:sz w:val="22"/>
              </w:rPr>
            </w:pPr>
            <w:r w:rsidRPr="005945BB">
              <w:rPr>
                <w:rFonts w:asciiTheme="minorEastAsia" w:hAnsiTheme="minorEastAsia" w:cs="Times New Roman" w:hint="eastAsia"/>
                <w:bCs/>
                <w:snapToGrid w:val="0"/>
                <w:sz w:val="22"/>
              </w:rPr>
              <w:t>4-3-3運用溝通技巧與家人分享彼此的想法與感受</w:t>
            </w:r>
          </w:p>
          <w:p w:rsidR="005945BB" w:rsidRPr="005945BB" w:rsidRDefault="005945BB" w:rsidP="005945BB">
            <w:pPr>
              <w:snapToGrid w:val="0"/>
              <w:spacing w:line="240" w:lineRule="exact"/>
              <w:ind w:left="57" w:right="57"/>
              <w:rPr>
                <w:rFonts w:asciiTheme="minorEastAsia" w:hAnsiTheme="minorEastAsia" w:cs="Times New Roman"/>
                <w:bCs/>
                <w:snapToGrid w:val="0"/>
                <w:sz w:val="22"/>
              </w:rPr>
            </w:pPr>
            <w:smartTag w:uri="urn:schemas-microsoft-com:office:smarttags" w:element="chsdate">
              <w:smartTagPr>
                <w:attr w:name="Year" w:val="2004"/>
                <w:attr w:name="Month" w:val="4"/>
                <w:attr w:name="Day" w:val="2"/>
                <w:attr w:name="IsLunarDate" w:val="False"/>
                <w:attr w:name="IsROCDate" w:val="False"/>
              </w:smartTagPr>
              <w:r w:rsidRPr="005945BB">
                <w:rPr>
                  <w:rFonts w:asciiTheme="minorEastAsia" w:hAnsiTheme="minorEastAsia" w:cs="Times New Roman" w:hint="eastAsia"/>
                  <w:bCs/>
                  <w:snapToGrid w:val="0"/>
                  <w:sz w:val="22"/>
                </w:rPr>
                <w:t>4-4-2</w:t>
              </w:r>
            </w:smartTag>
            <w:r w:rsidRPr="005945BB">
              <w:rPr>
                <w:rFonts w:asciiTheme="minorEastAsia" w:hAnsiTheme="minorEastAsia" w:cs="Times New Roman" w:hint="eastAsia"/>
                <w:bCs/>
                <w:snapToGrid w:val="0"/>
                <w:sz w:val="22"/>
              </w:rPr>
              <w:t>運用溝通技巧，促進家庭和諧。</w:t>
            </w:r>
            <w:r w:rsidRPr="005945BB">
              <w:rPr>
                <w:rFonts w:asciiTheme="minorEastAsia" w:hAnsiTheme="minorEastAsia" w:cs="Times New Roman" w:hint="eastAsia"/>
                <w:bCs/>
                <w:snapToGrid w:val="0"/>
                <w:sz w:val="22"/>
              </w:rPr>
              <w:br/>
              <w:t>4-4-3調適個人的家庭角色與其他角色間的衝突。</w:t>
            </w:r>
          </w:p>
          <w:p w:rsidR="005945BB" w:rsidRPr="005945BB" w:rsidRDefault="005945BB" w:rsidP="005945BB">
            <w:pPr>
              <w:snapToGrid w:val="0"/>
              <w:spacing w:line="240" w:lineRule="exact"/>
              <w:ind w:left="57" w:right="57"/>
              <w:rPr>
                <w:rFonts w:asciiTheme="minorEastAsia" w:hAnsiTheme="minorEastAsia" w:cs="Times New Roman"/>
                <w:sz w:val="22"/>
              </w:rPr>
            </w:pPr>
            <w:r w:rsidRPr="005945BB">
              <w:rPr>
                <w:rFonts w:asciiTheme="minorEastAsia" w:hAnsiTheme="minorEastAsia" w:cs="Times New Roman"/>
                <w:snapToGrid w:val="0"/>
                <w:sz w:val="22"/>
              </w:rPr>
              <w:t>4-4-5</w:t>
            </w:r>
            <w:r w:rsidRPr="005945BB">
              <w:rPr>
                <w:rFonts w:asciiTheme="minorEastAsia" w:hAnsiTheme="minorEastAsia" w:cs="Times New Roman" w:hint="eastAsia"/>
                <w:snapToGrid w:val="0"/>
                <w:sz w:val="22"/>
              </w:rPr>
              <w:t>參與策劃家人共同參與的活動，增進家人感情。</w:t>
            </w:r>
          </w:p>
        </w:tc>
        <w:tc>
          <w:tcPr>
            <w:tcW w:w="4032" w:type="dxa"/>
            <w:tcBorders>
              <w:bottom w:val="single" w:sz="4" w:space="0" w:color="auto"/>
            </w:tcBorders>
          </w:tcPr>
          <w:p w:rsidR="005945BB" w:rsidRPr="005945BB" w:rsidRDefault="005945BB" w:rsidP="005945BB">
            <w:pPr>
              <w:spacing w:line="0" w:lineRule="atLeast"/>
              <w:jc w:val="both"/>
              <w:rPr>
                <w:rFonts w:asciiTheme="minorEastAsia" w:hAnsiTheme="minorEastAsia" w:cs="Times New Roman"/>
                <w:bCs/>
                <w:snapToGrid w:val="0"/>
                <w:kern w:val="0"/>
                <w:sz w:val="20"/>
                <w:szCs w:val="20"/>
              </w:rPr>
            </w:pPr>
            <w:r w:rsidRPr="005945BB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0"/>
                <w:szCs w:val="20"/>
              </w:rPr>
              <w:t>教學活動</w:t>
            </w:r>
          </w:p>
          <w:p w:rsidR="005945BB" w:rsidRPr="004A6BE2" w:rsidRDefault="005945BB" w:rsidP="005945BB">
            <w:pPr>
              <w:pStyle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1.逐段</w:t>
            </w:r>
            <w:r w:rsidR="00471389">
              <w:rPr>
                <w:rFonts w:asciiTheme="minorEastAsia" w:eastAsiaTheme="minorEastAsia" w:hAnsiTheme="minorEastAsia"/>
                <w:sz w:val="22"/>
                <w:szCs w:val="22"/>
              </w:rPr>
              <w:t>講授課文，說明重要</w:t>
            </w:r>
            <w:r w:rsidR="00471389">
              <w:rPr>
                <w:rFonts w:asciiTheme="minorEastAsia" w:eastAsiaTheme="minorEastAsia" w:hAnsiTheme="minorEastAsia" w:hint="eastAsia"/>
                <w:sz w:val="22"/>
                <w:szCs w:val="22"/>
              </w:rPr>
              <w:t>字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詞。</w:t>
            </w:r>
          </w:p>
          <w:p w:rsidR="005945BB" w:rsidRPr="004A6BE2" w:rsidRDefault="005945BB" w:rsidP="005945BB">
            <w:pPr>
              <w:pStyle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2.整理修辭技巧、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疊字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的用法</w:t>
            </w:r>
          </w:p>
          <w:p w:rsidR="005945BB" w:rsidRPr="004A6BE2" w:rsidRDefault="005945BB" w:rsidP="005945BB">
            <w:pPr>
              <w:pStyle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3.結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構分析</w:t>
            </w:r>
          </w:p>
          <w:p w:rsidR="005945BB" w:rsidRPr="004A6BE2" w:rsidRDefault="005945BB" w:rsidP="005945BB">
            <w:pPr>
              <w:pStyle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 xml:space="preserve">　　全文共分六段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，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全篇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段落安排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繁簡得宜，重句疊調的採用，靈活不呆板，實為敘事詩之傑作。</w:t>
            </w:r>
          </w:p>
          <w:p w:rsidR="005945BB" w:rsidRPr="004A6BE2" w:rsidRDefault="005945BB" w:rsidP="005945BB">
            <w:pPr>
              <w:pStyle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4.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補充專門形容女性的成語</w:t>
            </w:r>
          </w:p>
          <w:p w:rsidR="005945BB" w:rsidRPr="004A6BE2" w:rsidRDefault="005945BB" w:rsidP="005945BB">
            <w:pPr>
              <w:pStyle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(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1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)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 xml:space="preserve">不櫛進士　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(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2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)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 xml:space="preserve">.笄之年　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(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3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)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 xml:space="preserve">掃眉才子　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(4)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摽梅之年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(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5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)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 xml:space="preserve">文君新寡　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(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6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)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 xml:space="preserve">牝雞司晨　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(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7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)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 xml:space="preserve">詠絮才高　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(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8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)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荳蔻年華</w:t>
            </w:r>
          </w:p>
          <w:p w:rsidR="005945BB" w:rsidRPr="004A6BE2" w:rsidRDefault="005945BB" w:rsidP="005945BB">
            <w:pPr>
              <w:pStyle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「真愛告白」活動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：</w:t>
            </w:r>
          </w:p>
          <w:p w:rsidR="005945BB" w:rsidRPr="004A6BE2" w:rsidRDefault="005945BB" w:rsidP="005945BB">
            <w:pPr>
              <w:pStyle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(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1)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請同學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思考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，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在現代社會，不再代父從軍，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但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仍可分擔那些家務？對父母、家人如何表達關</w:t>
            </w:r>
            <w:r w:rsidRPr="004A6BE2">
              <w:rPr>
                <w:rFonts w:asciiTheme="minorEastAsia" w:eastAsiaTheme="minorEastAsia" w:hAnsiTheme="minorEastAsia"/>
                <w:sz w:val="22"/>
                <w:szCs w:val="22"/>
              </w:rPr>
              <w:t>愛</w:t>
            </w:r>
            <w:r w:rsidRPr="004A6BE2">
              <w:rPr>
                <w:rFonts w:asciiTheme="minorEastAsia" w:eastAsiaTheme="minorEastAsia" w:hAnsiTheme="minorEastAsia" w:hint="eastAsia"/>
                <w:sz w:val="22"/>
                <w:szCs w:val="22"/>
              </w:rPr>
              <w:t>？</w:t>
            </w:r>
          </w:p>
          <w:p w:rsidR="005945BB" w:rsidRDefault="005945BB" w:rsidP="005945BB">
            <w:pPr>
              <w:spacing w:line="0" w:lineRule="atLeast"/>
              <w:jc w:val="both"/>
              <w:rPr>
                <w:rFonts w:asciiTheme="minorEastAsia" w:hAnsiTheme="minorEastAsia"/>
                <w:bCs/>
                <w:snapToGrid w:val="0"/>
                <w:kern w:val="0"/>
                <w:sz w:val="22"/>
              </w:rPr>
            </w:pPr>
            <w:r>
              <w:rPr>
                <w:rFonts w:asciiTheme="minorEastAsia" w:hAnsiTheme="minorEastAsia" w:hint="eastAsia"/>
                <w:bCs/>
                <w:snapToGrid w:val="0"/>
                <w:kern w:val="0"/>
                <w:sz w:val="22"/>
              </w:rPr>
              <w:t>(2)</w:t>
            </w:r>
            <w:r w:rsidRPr="00E67D14">
              <w:rPr>
                <w:rFonts w:asciiTheme="minorEastAsia" w:hAnsiTheme="minorEastAsia" w:hint="eastAsia"/>
                <w:bCs/>
                <w:snapToGrid w:val="0"/>
                <w:kern w:val="0"/>
                <w:sz w:val="22"/>
              </w:rPr>
              <w:t>請學生</w:t>
            </w:r>
            <w:r>
              <w:rPr>
                <w:rFonts w:asciiTheme="minorEastAsia" w:hAnsiTheme="minorEastAsia" w:hint="eastAsia"/>
                <w:bCs/>
                <w:snapToGrid w:val="0"/>
                <w:kern w:val="0"/>
                <w:sz w:val="22"/>
              </w:rPr>
              <w:t>討論：在生活忙碌時，如何兼顧親情與課</w:t>
            </w:r>
            <w:r w:rsidR="00471389">
              <w:rPr>
                <w:rFonts w:asciiTheme="minorEastAsia" w:hAnsiTheme="minorEastAsia" w:hint="eastAsia"/>
                <w:bCs/>
                <w:snapToGrid w:val="0"/>
                <w:kern w:val="0"/>
                <w:sz w:val="22"/>
              </w:rPr>
              <w:t>業？</w:t>
            </w:r>
            <w:bookmarkStart w:id="0" w:name="_GoBack"/>
            <w:bookmarkEnd w:id="0"/>
            <w:r>
              <w:rPr>
                <w:rFonts w:asciiTheme="minorEastAsia" w:hAnsiTheme="minorEastAsia" w:hint="eastAsia"/>
                <w:bCs/>
                <w:snapToGrid w:val="0"/>
                <w:kern w:val="0"/>
                <w:sz w:val="22"/>
              </w:rPr>
              <w:t>全家可以一起做哪些休閒活動，以增加家庭凝聚力？</w:t>
            </w:r>
          </w:p>
          <w:p w:rsidR="005945BB" w:rsidRPr="005945BB" w:rsidRDefault="005945BB" w:rsidP="005945BB">
            <w:pPr>
              <w:snapToGrid w:val="0"/>
              <w:spacing w:line="240" w:lineRule="exact"/>
              <w:ind w:right="57"/>
              <w:rPr>
                <w:rFonts w:asciiTheme="minorEastAsia" w:hAnsiTheme="minorEastAsia" w:cs="Times New Roman" w:hint="eastAsia"/>
                <w:sz w:val="22"/>
              </w:rPr>
            </w:pP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:rsidR="005945BB" w:rsidRPr="005945BB" w:rsidRDefault="005945BB" w:rsidP="005945BB">
            <w:pPr>
              <w:rPr>
                <w:rFonts w:asciiTheme="minorEastAsia" w:hAnsiTheme="minorEastAsia" w:cs="Times New Roman"/>
                <w:sz w:val="20"/>
                <w:szCs w:val="20"/>
              </w:rPr>
            </w:pPr>
            <w:r w:rsidRPr="005945BB">
              <w:rPr>
                <w:rFonts w:asciiTheme="minorEastAsia" w:hAnsiTheme="minorEastAsia" w:cs="Times New Roman"/>
                <w:sz w:val="20"/>
                <w:szCs w:val="20"/>
              </w:rPr>
              <w:t xml:space="preserve">   6</w:t>
            </w:r>
          </w:p>
        </w:tc>
        <w:tc>
          <w:tcPr>
            <w:tcW w:w="1758" w:type="dxa"/>
            <w:vAlign w:val="center"/>
          </w:tcPr>
          <w:p w:rsidR="005945BB" w:rsidRPr="004A6BE2" w:rsidRDefault="005945BB" w:rsidP="005945BB">
            <w:pPr>
              <w:rPr>
                <w:rFonts w:asciiTheme="minorEastAsia" w:hAnsiTheme="minorEastAsia" w:cs="Times New Roman"/>
                <w:noProof/>
                <w:kern w:val="0"/>
                <w:szCs w:val="24"/>
              </w:rPr>
            </w:pPr>
            <w:r w:rsidRPr="004A6BE2">
              <w:rPr>
                <w:rFonts w:asciiTheme="minorEastAsia" w:hAnsiTheme="minorEastAsia" w:cs="Times New Roman" w:hint="eastAsia"/>
                <w:noProof/>
                <w:kern w:val="0"/>
                <w:szCs w:val="24"/>
              </w:rPr>
              <w:t>翰林版第四冊</w:t>
            </w:r>
          </w:p>
          <w:p w:rsidR="005945BB" w:rsidRPr="004A6BE2" w:rsidRDefault="005945BB" w:rsidP="005945BB">
            <w:pPr>
              <w:rPr>
                <w:rFonts w:asciiTheme="minorEastAsia" w:hAnsiTheme="minorEastAsia" w:cs="Times New Roman"/>
                <w:bCs/>
                <w:snapToGrid w:val="0"/>
                <w:kern w:val="0"/>
                <w:szCs w:val="24"/>
              </w:rPr>
            </w:pPr>
            <w:r w:rsidRPr="004A6BE2">
              <w:rPr>
                <w:rFonts w:asciiTheme="minorEastAsia" w:hAnsiTheme="minorEastAsia" w:cs="Times New Roman"/>
                <w:bCs/>
                <w:snapToGrid w:val="0"/>
                <w:kern w:val="0"/>
                <w:szCs w:val="24"/>
              </w:rPr>
              <w:t>第</w:t>
            </w:r>
            <w:r w:rsidRPr="004A6BE2">
              <w:rPr>
                <w:rFonts w:asciiTheme="minorEastAsia" w:hAnsiTheme="minorEastAsia" w:cs="Times New Roman" w:hint="eastAsia"/>
                <w:bCs/>
                <w:snapToGrid w:val="0"/>
                <w:kern w:val="0"/>
                <w:szCs w:val="24"/>
              </w:rPr>
              <w:t>五課</w:t>
            </w:r>
            <w:r w:rsidRPr="004A6BE2">
              <w:rPr>
                <w:rFonts w:asciiTheme="minorEastAsia" w:hAnsiTheme="minorEastAsia" w:cs="Times New Roman" w:hint="eastAsia"/>
                <w:szCs w:val="24"/>
              </w:rPr>
              <w:t>木蘭詩</w:t>
            </w:r>
          </w:p>
          <w:p w:rsidR="005945BB" w:rsidRPr="004A6BE2" w:rsidRDefault="005945BB" w:rsidP="005945BB">
            <w:pPr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4A6BE2">
              <w:rPr>
                <w:rFonts w:asciiTheme="minorEastAsia" w:hAnsiTheme="minorEastAsia" w:cs="Times New Roman" w:hint="eastAsia"/>
                <w:color w:val="000000"/>
                <w:szCs w:val="24"/>
              </w:rPr>
              <w:t>1</w:t>
            </w:r>
            <w:r w:rsidRPr="004A6BE2">
              <w:rPr>
                <w:rFonts w:asciiTheme="minorEastAsia" w:hAnsiTheme="minorEastAsia" w:cs="Times New Roman"/>
                <w:color w:val="000000"/>
                <w:szCs w:val="24"/>
              </w:rPr>
              <w:t>.課本</w:t>
            </w:r>
          </w:p>
          <w:p w:rsidR="005945BB" w:rsidRPr="004A6BE2" w:rsidRDefault="005945BB" w:rsidP="005945BB">
            <w:pPr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4A6BE2">
              <w:rPr>
                <w:rFonts w:asciiTheme="minorEastAsia" w:hAnsiTheme="minorEastAsia" w:cs="Times New Roman" w:hint="eastAsia"/>
                <w:color w:val="000000"/>
                <w:szCs w:val="24"/>
              </w:rPr>
              <w:t>2</w:t>
            </w:r>
            <w:r w:rsidRPr="004A6BE2">
              <w:rPr>
                <w:rFonts w:asciiTheme="minorEastAsia" w:hAnsiTheme="minorEastAsia" w:cs="Times New Roman"/>
                <w:color w:val="000000"/>
                <w:szCs w:val="24"/>
              </w:rPr>
              <w:t>.教師手冊</w:t>
            </w:r>
          </w:p>
          <w:p w:rsidR="005945BB" w:rsidRPr="004A6BE2" w:rsidRDefault="005945BB" w:rsidP="005945BB">
            <w:pPr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4A6BE2">
              <w:rPr>
                <w:rFonts w:asciiTheme="minorEastAsia" w:hAnsiTheme="minorEastAsia" w:cs="Times New Roman" w:hint="eastAsia"/>
                <w:color w:val="000000"/>
                <w:szCs w:val="24"/>
              </w:rPr>
              <w:t>3.</w:t>
            </w:r>
            <w:r w:rsidRPr="004A6BE2">
              <w:rPr>
                <w:rFonts w:asciiTheme="minorEastAsia" w:hAnsiTheme="minorEastAsia" w:cs="Times New Roman"/>
                <w:color w:val="000000"/>
                <w:szCs w:val="24"/>
              </w:rPr>
              <w:t>書籍</w:t>
            </w:r>
          </w:p>
          <w:p w:rsidR="005945BB" w:rsidRPr="004A6BE2" w:rsidRDefault="005945BB" w:rsidP="005945BB">
            <w:pPr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4A6BE2">
              <w:rPr>
                <w:rFonts w:asciiTheme="minorEastAsia" w:hAnsiTheme="minorEastAsia" w:cs="Times New Roman" w:hint="eastAsia"/>
                <w:color w:val="000000"/>
                <w:szCs w:val="24"/>
              </w:rPr>
              <w:t>4.</w:t>
            </w:r>
            <w:r>
              <w:rPr>
                <w:rFonts w:asciiTheme="minorEastAsia" w:hAnsiTheme="minorEastAsia" w:cs="Times New Roman" w:hint="eastAsia"/>
                <w:color w:val="000000"/>
                <w:szCs w:val="24"/>
              </w:rPr>
              <w:t>學</w:t>
            </w:r>
            <w:r w:rsidRPr="004A6BE2">
              <w:rPr>
                <w:rFonts w:asciiTheme="minorEastAsia" w:hAnsiTheme="minorEastAsia" w:cs="Times New Roman"/>
                <w:color w:val="000000"/>
                <w:szCs w:val="24"/>
              </w:rPr>
              <w:t>習單</w:t>
            </w:r>
          </w:p>
          <w:p w:rsidR="005945BB" w:rsidRPr="005945BB" w:rsidRDefault="005945BB" w:rsidP="005945BB">
            <w:pPr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4A6BE2">
              <w:rPr>
                <w:rFonts w:asciiTheme="minorEastAsia" w:hAnsiTheme="minorEastAsia" w:cs="Times New Roman" w:hint="eastAsia"/>
                <w:color w:val="000000"/>
                <w:szCs w:val="24"/>
              </w:rPr>
              <w:t>5</w:t>
            </w:r>
            <w:r w:rsidRPr="004A6BE2">
              <w:rPr>
                <w:rFonts w:asciiTheme="minorEastAsia" w:hAnsiTheme="minorEastAsia" w:cs="Times New Roman"/>
                <w:color w:val="000000"/>
                <w:szCs w:val="24"/>
              </w:rPr>
              <w:t>.</w:t>
            </w:r>
            <w:r w:rsidRPr="004A6BE2">
              <w:rPr>
                <w:rFonts w:asciiTheme="minorEastAsia" w:hAnsiTheme="minorEastAsia" w:cs="Times New Roman" w:hint="eastAsia"/>
                <w:szCs w:val="24"/>
              </w:rPr>
              <w:t>投影片</w:t>
            </w:r>
          </w:p>
        </w:tc>
        <w:tc>
          <w:tcPr>
            <w:tcW w:w="1762" w:type="dxa"/>
            <w:tcBorders>
              <w:bottom w:val="single" w:sz="4" w:space="0" w:color="auto"/>
            </w:tcBorders>
          </w:tcPr>
          <w:p w:rsidR="005945BB" w:rsidRPr="005945BB" w:rsidRDefault="005945BB" w:rsidP="005945BB">
            <w:pPr>
              <w:snapToGrid w:val="0"/>
              <w:spacing w:line="240" w:lineRule="exact"/>
              <w:ind w:right="57"/>
              <w:rPr>
                <w:rFonts w:asciiTheme="minorEastAsia" w:hAnsiTheme="minorEastAsia"/>
                <w:color w:val="000000"/>
                <w:szCs w:val="20"/>
              </w:rPr>
            </w:pPr>
          </w:p>
          <w:p w:rsidR="005945BB" w:rsidRPr="005945BB" w:rsidRDefault="005945BB" w:rsidP="005945BB">
            <w:pPr>
              <w:snapToGrid w:val="0"/>
              <w:spacing w:line="240" w:lineRule="exact"/>
              <w:ind w:right="57"/>
              <w:rPr>
                <w:rFonts w:asciiTheme="minorEastAsia" w:hAnsiTheme="minorEastAsia"/>
                <w:color w:val="000000"/>
                <w:szCs w:val="20"/>
              </w:rPr>
            </w:pPr>
          </w:p>
          <w:p w:rsidR="005945BB" w:rsidRPr="005945BB" w:rsidRDefault="005945BB" w:rsidP="005945BB">
            <w:pPr>
              <w:snapToGrid w:val="0"/>
              <w:spacing w:line="240" w:lineRule="exact"/>
              <w:ind w:right="57"/>
              <w:rPr>
                <w:rFonts w:asciiTheme="minorEastAsia" w:hAnsiTheme="minorEastAsia"/>
                <w:color w:val="000000"/>
                <w:szCs w:val="20"/>
              </w:rPr>
            </w:pPr>
          </w:p>
          <w:p w:rsidR="005945BB" w:rsidRPr="005945BB" w:rsidRDefault="005945BB" w:rsidP="005945BB">
            <w:pPr>
              <w:rPr>
                <w:rFonts w:asciiTheme="minorEastAsia" w:hAnsiTheme="minorEastAsia" w:cs="Times New Roman" w:hint="eastAsia"/>
                <w:color w:val="000000"/>
                <w:szCs w:val="24"/>
              </w:rPr>
            </w:pPr>
          </w:p>
          <w:p w:rsidR="005945BB" w:rsidRPr="005945BB" w:rsidRDefault="005945BB" w:rsidP="005945BB">
            <w:pPr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5945BB">
              <w:rPr>
                <w:rFonts w:asciiTheme="minorEastAsia" w:hAnsiTheme="minorEastAsia" w:cs="Times New Roman"/>
                <w:color w:val="000000"/>
                <w:szCs w:val="24"/>
              </w:rPr>
              <w:t>1.</w:t>
            </w:r>
            <w:r w:rsidRPr="005945BB">
              <w:rPr>
                <w:rFonts w:asciiTheme="minorEastAsia" w:hAnsiTheme="minorEastAsia" w:cs="Times New Roman" w:hint="eastAsia"/>
                <w:color w:val="000000"/>
                <w:szCs w:val="24"/>
              </w:rPr>
              <w:t>課堂問答</w:t>
            </w:r>
          </w:p>
          <w:p w:rsidR="005945BB" w:rsidRPr="005945BB" w:rsidRDefault="005945BB" w:rsidP="005945BB">
            <w:pPr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5945BB">
              <w:rPr>
                <w:rFonts w:asciiTheme="minorEastAsia" w:hAnsiTheme="minorEastAsia" w:cs="Times New Roman"/>
                <w:color w:val="000000"/>
                <w:szCs w:val="24"/>
              </w:rPr>
              <w:t>2.</w:t>
            </w:r>
            <w:r w:rsidRPr="005945BB">
              <w:rPr>
                <w:rFonts w:asciiTheme="minorEastAsia" w:hAnsiTheme="minorEastAsia" w:cs="Times New Roman" w:hint="eastAsia"/>
                <w:color w:val="000000"/>
                <w:szCs w:val="24"/>
              </w:rPr>
              <w:t>參與討論</w:t>
            </w:r>
          </w:p>
          <w:p w:rsidR="005945BB" w:rsidRPr="005945BB" w:rsidRDefault="005945BB" w:rsidP="005945BB">
            <w:pPr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5945BB">
              <w:rPr>
                <w:rFonts w:asciiTheme="minorEastAsia" w:hAnsiTheme="minorEastAsia" w:cs="Times New Roman"/>
                <w:color w:val="000000"/>
                <w:szCs w:val="24"/>
              </w:rPr>
              <w:t>3.</w:t>
            </w:r>
            <w:r w:rsidRPr="005945BB">
              <w:rPr>
                <w:rFonts w:asciiTheme="minorEastAsia" w:hAnsiTheme="minorEastAsia" w:cs="Times New Roman" w:hint="eastAsia"/>
                <w:color w:val="000000"/>
                <w:szCs w:val="24"/>
              </w:rPr>
              <w:t>觀察記錄</w:t>
            </w:r>
          </w:p>
          <w:p w:rsidR="005945BB" w:rsidRPr="005945BB" w:rsidRDefault="005945BB" w:rsidP="005945BB">
            <w:pPr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5945BB">
              <w:rPr>
                <w:rFonts w:asciiTheme="minorEastAsia" w:hAnsiTheme="minorEastAsia" w:cs="Times New Roman" w:hint="eastAsia"/>
                <w:color w:val="000000"/>
                <w:szCs w:val="24"/>
              </w:rPr>
              <w:t>4.資料蒐集</w:t>
            </w:r>
          </w:p>
          <w:p w:rsidR="005945BB" w:rsidRPr="005945BB" w:rsidRDefault="005945BB" w:rsidP="005945BB">
            <w:pPr>
              <w:rPr>
                <w:rFonts w:asciiTheme="minorEastAsia" w:hAnsiTheme="minorEastAsia" w:cs="Times New Roman"/>
                <w:szCs w:val="24"/>
              </w:rPr>
            </w:pPr>
            <w:r w:rsidRPr="005945BB">
              <w:rPr>
                <w:rFonts w:asciiTheme="minorEastAsia" w:hAnsiTheme="minorEastAsia" w:cs="Times New Roman" w:hint="eastAsia"/>
                <w:color w:val="000000"/>
                <w:szCs w:val="24"/>
              </w:rPr>
              <w:t>5</w:t>
            </w:r>
            <w:r w:rsidRPr="005945BB">
              <w:rPr>
                <w:rFonts w:asciiTheme="minorEastAsia" w:hAnsiTheme="minorEastAsia" w:cs="Times New Roman"/>
                <w:color w:val="000000"/>
                <w:szCs w:val="24"/>
              </w:rPr>
              <w:t>.</w:t>
            </w:r>
            <w:r w:rsidRPr="005945BB">
              <w:rPr>
                <w:rFonts w:asciiTheme="minorEastAsia" w:hAnsiTheme="minorEastAsia"/>
                <w:color w:val="000000"/>
                <w:szCs w:val="24"/>
              </w:rPr>
              <w:t>紙筆測驗</w:t>
            </w:r>
          </w:p>
          <w:p w:rsidR="005945BB" w:rsidRPr="005945BB" w:rsidRDefault="005945BB" w:rsidP="005945BB">
            <w:pPr>
              <w:snapToGrid w:val="0"/>
              <w:spacing w:line="240" w:lineRule="exact"/>
              <w:ind w:right="57"/>
              <w:rPr>
                <w:rFonts w:asciiTheme="minorEastAsia" w:hAnsiTheme="minorEastAsia" w:cs="Times New Roman"/>
                <w:sz w:val="16"/>
                <w:szCs w:val="16"/>
              </w:rPr>
            </w:pPr>
          </w:p>
        </w:tc>
      </w:tr>
    </w:tbl>
    <w:p w:rsidR="005945BB" w:rsidRPr="004A6BE2" w:rsidRDefault="005945BB">
      <w:pPr>
        <w:rPr>
          <w:rFonts w:asciiTheme="minorEastAsia" w:hAnsiTheme="minorEastAsia" w:hint="eastAsia"/>
        </w:rPr>
      </w:pPr>
    </w:p>
    <w:sectPr w:rsidR="005945BB" w:rsidRPr="004A6BE2">
      <w:pgSz w:w="16838" w:h="11906" w:orient="landscape" w:code="9"/>
      <w:pgMar w:top="851" w:right="680" w:bottom="851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391" w:rsidRDefault="00166391" w:rsidP="007563E7">
      <w:r>
        <w:separator/>
      </w:r>
    </w:p>
  </w:endnote>
  <w:endnote w:type="continuationSeparator" w:id="0">
    <w:p w:rsidR="00166391" w:rsidRDefault="00166391" w:rsidP="00756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391" w:rsidRDefault="00166391" w:rsidP="007563E7">
      <w:r>
        <w:separator/>
      </w:r>
    </w:p>
  </w:footnote>
  <w:footnote w:type="continuationSeparator" w:id="0">
    <w:p w:rsidR="00166391" w:rsidRDefault="00166391" w:rsidP="007563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073AC"/>
    <w:multiLevelType w:val="multilevel"/>
    <w:tmpl w:val="02FE0F0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  <w:lang w:val="en-US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3DE009EB"/>
    <w:multiLevelType w:val="multilevel"/>
    <w:tmpl w:val="02FE0F0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  <w:lang w:val="en-US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6CC"/>
    <w:rsid w:val="00016A6E"/>
    <w:rsid w:val="00055A00"/>
    <w:rsid w:val="000B5CFE"/>
    <w:rsid w:val="000E720D"/>
    <w:rsid w:val="001213D7"/>
    <w:rsid w:val="00166391"/>
    <w:rsid w:val="001B55B1"/>
    <w:rsid w:val="00234176"/>
    <w:rsid w:val="002935C2"/>
    <w:rsid w:val="003008A3"/>
    <w:rsid w:val="00350F2A"/>
    <w:rsid w:val="00372B72"/>
    <w:rsid w:val="00417D77"/>
    <w:rsid w:val="00471389"/>
    <w:rsid w:val="004A6BE2"/>
    <w:rsid w:val="004D1844"/>
    <w:rsid w:val="00577DAA"/>
    <w:rsid w:val="005945BB"/>
    <w:rsid w:val="00596C72"/>
    <w:rsid w:val="006278DC"/>
    <w:rsid w:val="006A1B46"/>
    <w:rsid w:val="006A739B"/>
    <w:rsid w:val="006E1351"/>
    <w:rsid w:val="007046CC"/>
    <w:rsid w:val="007563E7"/>
    <w:rsid w:val="00796E5B"/>
    <w:rsid w:val="007A168A"/>
    <w:rsid w:val="0081284B"/>
    <w:rsid w:val="00817CFF"/>
    <w:rsid w:val="00843006"/>
    <w:rsid w:val="008914EF"/>
    <w:rsid w:val="008F71A3"/>
    <w:rsid w:val="00976A91"/>
    <w:rsid w:val="009962C9"/>
    <w:rsid w:val="009F7FDD"/>
    <w:rsid w:val="00A15BE3"/>
    <w:rsid w:val="00A3644D"/>
    <w:rsid w:val="00A80B56"/>
    <w:rsid w:val="00A92BD9"/>
    <w:rsid w:val="00AC6AC2"/>
    <w:rsid w:val="00B173D6"/>
    <w:rsid w:val="00C01ABF"/>
    <w:rsid w:val="00C30060"/>
    <w:rsid w:val="00C752CA"/>
    <w:rsid w:val="00D00196"/>
    <w:rsid w:val="00D17A30"/>
    <w:rsid w:val="00D27E12"/>
    <w:rsid w:val="00E1081A"/>
    <w:rsid w:val="00E91B47"/>
    <w:rsid w:val="00F458D0"/>
    <w:rsid w:val="00F51EB2"/>
    <w:rsid w:val="00F9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26E5C41E"/>
  <w15:chartTrackingRefBased/>
  <w15:docId w15:val="{C43FE586-D489-4F38-BDAC-CCD7CA058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1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">
    <w:name w:val="0"/>
    <w:basedOn w:val="a3"/>
    <w:autoRedefine/>
    <w:rsid w:val="00843006"/>
    <w:pPr>
      <w:snapToGrid w:val="0"/>
      <w:spacing w:line="240" w:lineRule="exact"/>
      <w:ind w:left="57" w:right="57"/>
    </w:pPr>
    <w:rPr>
      <w:rFonts w:ascii="標楷體" w:eastAsia="標楷體" w:hAnsi="標楷體" w:cs="Times New Roman"/>
      <w:bCs/>
      <w:szCs w:val="24"/>
    </w:rPr>
  </w:style>
  <w:style w:type="paragraph" w:styleId="a3">
    <w:name w:val="Plain Text"/>
    <w:basedOn w:val="a"/>
    <w:link w:val="a4"/>
    <w:uiPriority w:val="99"/>
    <w:semiHidden/>
    <w:unhideWhenUsed/>
    <w:rsid w:val="00016A6E"/>
    <w:rPr>
      <w:rFonts w:ascii="細明體" w:eastAsia="細明體" w:hAnsi="Courier New" w:cs="Courier New"/>
    </w:rPr>
  </w:style>
  <w:style w:type="character" w:customStyle="1" w:styleId="a4">
    <w:name w:val="純文字 字元"/>
    <w:basedOn w:val="a0"/>
    <w:link w:val="a3"/>
    <w:uiPriority w:val="99"/>
    <w:semiHidden/>
    <w:rsid w:val="00016A6E"/>
    <w:rPr>
      <w:rFonts w:ascii="細明體" w:eastAsia="細明體" w:hAnsi="Courier New" w:cs="Courier New"/>
    </w:rPr>
  </w:style>
  <w:style w:type="paragraph" w:styleId="a5">
    <w:name w:val="header"/>
    <w:basedOn w:val="a"/>
    <w:link w:val="a6"/>
    <w:uiPriority w:val="99"/>
    <w:unhideWhenUsed/>
    <w:rsid w:val="007563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63E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63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63E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李玉芳</dc:creator>
  <cp:keywords/>
  <dc:description/>
  <cp:lastModifiedBy>李玉芳</cp:lastModifiedBy>
  <cp:revision>20</cp:revision>
  <dcterms:created xsi:type="dcterms:W3CDTF">2017-07-06T19:25:00Z</dcterms:created>
  <dcterms:modified xsi:type="dcterms:W3CDTF">2017-07-10T14:43:00Z</dcterms:modified>
</cp:coreProperties>
</file>